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3010"/>
      <w:r>
        <w:rPr>
          <w:rFonts w:hint="eastAsia"/>
          <w:lang w:val="en-US" w:eastAsia="zh-CN"/>
        </w:rPr>
        <w:t>海事人事考勤管理-加班申请操作说明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44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海事人事考勤管理-加班申请操作说明</w:t>
          </w:r>
          <w:r>
            <w:tab/>
          </w:r>
          <w:r>
            <w:fldChar w:fldCharType="begin"/>
          </w:r>
          <w:r>
            <w:instrText xml:space="preserve"> PAGEREF _Toc3010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个人加班申请操作说明-PC端入口</w:t>
          </w:r>
          <w:r>
            <w:tab/>
          </w:r>
          <w:r>
            <w:fldChar w:fldCharType="begin"/>
          </w:r>
          <w:r>
            <w:instrText xml:space="preserve"> PAGEREF _Toc29715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部门汇总加班申请-PC端入口</w:t>
          </w:r>
          <w:r>
            <w:tab/>
          </w:r>
          <w:r>
            <w:fldChar w:fldCharType="begin"/>
          </w:r>
          <w:r>
            <w:instrText xml:space="preserve"> PAGEREF _Toc7633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个人加班申请操作说明-移动端入口</w:t>
          </w:r>
          <w:r>
            <w:tab/>
          </w:r>
          <w:r>
            <w:fldChar w:fldCharType="begin"/>
          </w:r>
          <w:r>
            <w:instrText xml:space="preserve"> PAGEREF _Toc7798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 相关报表说明</w:t>
          </w:r>
          <w:r>
            <w:tab/>
          </w:r>
          <w:r>
            <w:fldChar w:fldCharType="begin"/>
          </w:r>
          <w:r>
            <w:instrText xml:space="preserve"> PAGEREF _Toc28956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" w:name="_Toc29715"/>
      <w:r>
        <w:rPr>
          <w:rFonts w:hint="eastAsia"/>
          <w:lang w:val="en-US" w:eastAsia="zh-CN"/>
        </w:rPr>
        <w:t>个人加班申请操作说明-PC端入口</w:t>
      </w:r>
      <w:bookmarkEnd w:id="1"/>
    </w:p>
    <w:p>
      <w:pPr>
        <w:rPr>
          <w:rFonts w:hint="default"/>
          <w:color w:val="0000FF"/>
          <w:highlight w:val="yellow"/>
          <w:lang w:val="en-US" w:eastAsia="zh-CN"/>
        </w:rPr>
      </w:pPr>
      <w:r>
        <w:rPr>
          <w:rFonts w:hint="eastAsia"/>
          <w:color w:val="0000FF"/>
          <w:highlight w:val="yellow"/>
          <w:lang w:val="en-US" w:eastAsia="zh-CN"/>
        </w:rPr>
        <w:t>教职工（非综合办主任）只需要申报个人加班申请流程。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首先，登录海事协同办公系统：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"http://xyoa.jmi.edu.cn:181/"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http://xyoa.jmi.edu.cn:181/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，点击【考勤管理】，如图。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74310" cy="2567940"/>
            <wp:effectExtent l="0" t="0" r="8890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【个人加班申请】：自己报自己的加班申请，也可用于计划加班申请，方便综合办主任进行统计。比如：寒暑假前需要加班，可以使用此流程进行计划加班。填写完必填信息后，</w:t>
      </w:r>
      <w:r>
        <w:rPr>
          <w:rFonts w:hint="eastAsia"/>
          <w:b/>
          <w:bCs/>
          <w:color w:val="0000FF"/>
          <w:lang w:val="en-US" w:eastAsia="zh-CN"/>
        </w:rPr>
        <w:t>提交</w:t>
      </w:r>
      <w:r>
        <w:rPr>
          <w:rFonts w:hint="eastAsia"/>
          <w:lang w:val="en-US" w:eastAsia="zh-CN"/>
        </w:rPr>
        <w:t>流程即归档。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760345"/>
            <wp:effectExtent l="0" t="0" r="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center"/>
      </w:pPr>
      <w:r>
        <w:drawing>
          <wp:inline distT="0" distB="0" distL="114300" distR="114300">
            <wp:extent cx="5264785" cy="2320925"/>
            <wp:effectExtent l="0" t="0" r="5715" b="31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97430"/>
            <wp:effectExtent l="0" t="0" r="10795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left"/>
        <w:rPr>
          <w:rFonts w:hint="eastAsia"/>
          <w:color w:val="0000FF"/>
          <w:lang w:val="en-US" w:eastAsia="zh-CN"/>
        </w:rPr>
      </w:pPr>
    </w:p>
    <w:p>
      <w:pPr>
        <w:jc w:val="left"/>
        <w:rPr>
          <w:rFonts w:hint="eastAsia"/>
          <w:color w:val="0000FF"/>
          <w:lang w:val="en-US" w:eastAsia="zh-CN"/>
        </w:rPr>
      </w:pPr>
    </w:p>
    <w:p>
      <w:pPr>
        <w:jc w:val="left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特别注意：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若教职工假期期间在多个部门加班，那么，个人加班申请中需要按实际加班部门分开填报。如图。</w:t>
      </w:r>
    </w:p>
    <w:p>
      <w:pPr>
        <w:jc w:val="left"/>
      </w:pPr>
      <w:bookmarkStart w:id="5" w:name="_GoBack"/>
      <w:r>
        <w:drawing>
          <wp:inline distT="0" distB="0" distL="114300" distR="114300">
            <wp:extent cx="5269230" cy="2552065"/>
            <wp:effectExtent l="0" t="0" r="1270" b="63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若教职工之前填写过个人加班申请并提交归档，则教职工可以修改或删除自己的个人加班数据，如图。可修改“加班人”，“加班实际部门”，“加班日期多选”，“加班天数”，“加班内容”。</w:t>
      </w:r>
    </w:p>
    <w:p>
      <w:pPr>
        <w:jc w:val="left"/>
      </w:pPr>
      <w:r>
        <w:drawing>
          <wp:inline distT="0" distB="0" distL="114300" distR="114300">
            <wp:extent cx="5269230" cy="2592070"/>
            <wp:effectExtent l="0" t="0" r="1270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325" cy="983615"/>
            <wp:effectExtent l="0" t="0" r="3175" b="698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2405" cy="98615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2" w:name="_Toc7633"/>
      <w:r>
        <w:rPr>
          <w:rFonts w:hint="eastAsia"/>
          <w:lang w:val="en-US" w:eastAsia="zh-CN"/>
        </w:rPr>
        <w:t>部门加班申请汇总-PC端入口</w:t>
      </w:r>
      <w:bookmarkEnd w:id="2"/>
    </w:p>
    <w:p>
      <w:pPr>
        <w:rPr>
          <w:rFonts w:hint="default"/>
          <w:color w:val="0000FF"/>
          <w:highlight w:val="yellow"/>
          <w:lang w:val="en-US" w:eastAsia="zh-CN"/>
        </w:rPr>
      </w:pPr>
      <w:r>
        <w:rPr>
          <w:rFonts w:hint="eastAsia"/>
          <w:color w:val="0000FF"/>
          <w:highlight w:val="yellow"/>
          <w:lang w:val="en-US" w:eastAsia="zh-CN"/>
        </w:rPr>
        <w:t>综合办主任需要关注【部门加班申请汇总流程】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部门汇总加班申请</w:t>
      </w:r>
      <w:r>
        <w:rPr>
          <w:rFonts w:hint="eastAsia"/>
          <w:lang w:eastAsia="zh-CN"/>
        </w:rPr>
        <w:t>】：</w:t>
      </w:r>
      <w:r>
        <w:rPr>
          <w:rFonts w:hint="eastAsia"/>
          <w:lang w:val="en-US" w:eastAsia="zh-CN"/>
        </w:rPr>
        <w:t>一般是综合办主任使用此流程，用于汇总本部门人员提交的个人加班申请数据。</w:t>
      </w:r>
    </w:p>
    <w:p>
      <w:r>
        <w:drawing>
          <wp:inline distT="0" distB="0" distL="114300" distR="114300">
            <wp:extent cx="5272405" cy="2853055"/>
            <wp:effectExtent l="0" t="0" r="1079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256790"/>
            <wp:effectExtent l="0" t="0" r="6985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个人加班申请流程归档的数据，可以联动到此流程中</w:t>
      </w:r>
      <w:r>
        <w:rPr>
          <w:rFonts w:hint="eastAsia"/>
          <w:b/>
          <w:bCs/>
          <w:color w:val="0000FF"/>
          <w:lang w:val="en-US" w:eastAsia="zh-CN"/>
        </w:rPr>
        <w:t>：</w:t>
      </w:r>
      <w:r>
        <w:rPr>
          <w:rFonts w:hint="eastAsia"/>
          <w:color w:val="0000FF"/>
          <w:lang w:val="en-US" w:eastAsia="zh-CN"/>
        </w:rPr>
        <w:t>先选择“汇总部门”，再选择“加班类型”、即可关联数据。关联出的数据可以进行修改，修改后经过领导审批。加班费用的核算以《部门加班汇总审批》的归档数据为准。</w:t>
      </w:r>
    </w:p>
    <w:p>
      <w:pPr>
        <w:jc w:val="both"/>
        <w:rPr>
          <w:rFonts w:hint="default"/>
          <w:lang w:val="en-US"/>
        </w:rPr>
      </w:pP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*加班天数：个人加班申请里的天数；</w:t>
      </w: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*实际加班天数：核算的是加班日期多选字段；</w:t>
      </w:r>
    </w:p>
    <w:p>
      <w:pPr>
        <w:jc w:val="left"/>
        <w:rPr>
          <w:rFonts w:hint="eastAsia"/>
          <w:color w:val="0000FF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部门加班汇总申请流程（行政部门）需要经过部门正职审批、再由分管领导审批，最终到达人事处节点审核。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部门加班汇总申请流程（二级学院）只需要经过部门正职审批，即可归档。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只有部门加班汇总申请归档后，系统才会自动核算每位加班人员的加班费用。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7798"/>
      <w:r>
        <w:rPr>
          <w:rFonts w:hint="eastAsia"/>
          <w:lang w:val="en-US" w:eastAsia="zh-CN"/>
        </w:rPr>
        <w:t>个人加班申请操作说明-移动端入口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移动端有3个入口：分别是E-Mobile 7 、企业微信、微信。请选择其中一种即可。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打开企业微信，在【工作台】点击【协同办公系统】进入海事协同办公系统，如图7和图8;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1862455" cy="39179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2610" cy="3917950"/>
            <wp:effectExtent l="0" t="0" r="8890" b="6350"/>
            <wp:docPr id="13" name="图片 13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图8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个人加班申请手机端操作界面：在手机端，教职工也可以修改自己的个人申报的加班数据。如图9、图10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9" name="图片 9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6289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0" name="图片 10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6290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23770" cy="4121785"/>
            <wp:effectExtent l="0" t="0" r="11430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2486025" cy="3962400"/>
            <wp:effectExtent l="0" t="0" r="3175" b="0"/>
            <wp:docPr id="35" name="图片 35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62099472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图10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个人加班申请的审批流提交即归档；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部门加班汇总手机端操作界面。如图11、图12</w:t>
      </w:r>
    </w:p>
    <w:p>
      <w:pPr>
        <w:numPr>
          <w:ilvl w:val="0"/>
          <w:numId w:val="0"/>
        </w:numPr>
        <w:jc w:val="center"/>
        <w:rPr>
          <w:rFonts w:hint="eastAsia" w:eastAsia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11" name="图片 11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62942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12" name="图片 12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262945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图12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部门汇总加班申请的审批流需要经过部门正职（审批）-分管领导（审批）-人事处（审批）。</w:t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打开微信，在【工作台】点击【协同办公系统】进入海事协同办公系统，如图13和图14；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3585" cy="4027805"/>
            <wp:effectExtent l="0" t="0" r="5715" b="10795"/>
            <wp:docPr id="16" name="图片 16" descr="5b7d00ed4c93ca671c4b8f4f552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7d00ed4c93ca671c4b8f4f5520e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74850" cy="4046220"/>
            <wp:effectExtent l="0" t="0" r="6350" b="5080"/>
            <wp:docPr id="14" name="图片 14" descr="1632630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263050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1140" w:firstLineChars="475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图14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在【应用中心】打开【个人加班申请流程】或【部门加班申请流程】；如下图；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58950" cy="3761105"/>
            <wp:effectExtent l="0" t="0" r="6350" b="10795"/>
            <wp:docPr id="15" name="图片 15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center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个人加班申请手机端操作界面，如图15，图16；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18" name="图片 18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6289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9" name="图片 19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26290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23770" cy="4121785"/>
            <wp:effectExtent l="0" t="0" r="11430" b="571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2486025" cy="3962400"/>
            <wp:effectExtent l="0" t="0" r="3175" b="0"/>
            <wp:docPr id="37" name="图片 37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2099472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图16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部门加班汇总手机端操作界面，如图17，图18；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20" name="图片 20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62942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21" name="图片 21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62945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图18</w:t>
      </w:r>
    </w:p>
    <w:p>
      <w:pPr>
        <w:numPr>
          <w:ilvl w:val="0"/>
          <w:numId w:val="0"/>
        </w:numPr>
        <w:ind w:left="840" w:leftChars="0" w:firstLine="420" w:firstLineChars="0"/>
        <w:jc w:val="both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3、E-Mobile 7-个人加班申请操作说明</w:t>
      </w:r>
    </w:p>
    <w:p>
      <w:r>
        <w:rPr>
          <w:rFonts w:hint="eastAsia"/>
          <w:lang w:val="en-US" w:eastAsia="zh-CN"/>
        </w:rPr>
        <w:t>使用E-Mobile 7，需要提前下载好App。</w:t>
      </w:r>
      <w:r>
        <w:drawing>
          <wp:inline distT="0" distB="0" distL="114300" distR="114300">
            <wp:extent cx="692150" cy="889000"/>
            <wp:effectExtent l="0" t="0" r="635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点击App登录之后，在【工作台】可以直接打开流程。</w:t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272665" cy="4858385"/>
            <wp:effectExtent l="0" t="0" r="635" b="5715"/>
            <wp:docPr id="17" name="图片 17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4" w:name="_Toc28956"/>
      <w:r>
        <w:rPr>
          <w:rFonts w:hint="eastAsia"/>
          <w:lang w:val="en-US" w:eastAsia="zh-CN"/>
        </w:rPr>
        <w:t>相关报表说明</w:t>
      </w:r>
      <w:bookmarkEnd w:id="4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提交完成个人加班申请流程的数据，可以在【个人加班申请汇总表】里能查询到。如图。</w:t>
      </w:r>
    </w:p>
    <w:p>
      <w:pPr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5266055" cy="27489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综合办主任提交的部门汇总加班审批流程的数据，可在【行政单位汇总加班查询报表】里能查询到。如图。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736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*加班津贴能够自动核算，目前仅人事处有权限打开加班津贴自动核算报表。</w:t>
      </w:r>
    </w:p>
    <w:p>
      <w:pPr>
        <w:ind w:firstLine="240" w:firstLineChars="100"/>
        <w:jc w:val="right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附上，运维人员电话：18656516787 陈工。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FB209"/>
    <w:multiLevelType w:val="singleLevel"/>
    <w:tmpl w:val="48EFB2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E5F2E22"/>
    <w:multiLevelType w:val="singleLevel"/>
    <w:tmpl w:val="7E5F2E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42D49"/>
    <w:rsid w:val="01E42699"/>
    <w:rsid w:val="074C2C87"/>
    <w:rsid w:val="0F733789"/>
    <w:rsid w:val="0FD66D44"/>
    <w:rsid w:val="11C33E51"/>
    <w:rsid w:val="1214245B"/>
    <w:rsid w:val="132469BC"/>
    <w:rsid w:val="196F15F6"/>
    <w:rsid w:val="1BB92DBB"/>
    <w:rsid w:val="1C6B487A"/>
    <w:rsid w:val="1C787442"/>
    <w:rsid w:val="1D0A165F"/>
    <w:rsid w:val="1DC6338F"/>
    <w:rsid w:val="1DCF20D8"/>
    <w:rsid w:val="1DF276AF"/>
    <w:rsid w:val="24300A4A"/>
    <w:rsid w:val="26E1721A"/>
    <w:rsid w:val="28A731FA"/>
    <w:rsid w:val="292262D0"/>
    <w:rsid w:val="2AC13C34"/>
    <w:rsid w:val="2C8B1E47"/>
    <w:rsid w:val="2CCE62A8"/>
    <w:rsid w:val="2DBE231A"/>
    <w:rsid w:val="330C17DA"/>
    <w:rsid w:val="33FD4818"/>
    <w:rsid w:val="34A326FA"/>
    <w:rsid w:val="3BD13B02"/>
    <w:rsid w:val="3FDC5652"/>
    <w:rsid w:val="412719BE"/>
    <w:rsid w:val="4296123C"/>
    <w:rsid w:val="42D61BE2"/>
    <w:rsid w:val="42F07FE8"/>
    <w:rsid w:val="456103C0"/>
    <w:rsid w:val="48251BD6"/>
    <w:rsid w:val="4DC05DAA"/>
    <w:rsid w:val="4E6A33D8"/>
    <w:rsid w:val="4EC646B9"/>
    <w:rsid w:val="4FC7131F"/>
    <w:rsid w:val="5016567C"/>
    <w:rsid w:val="50B77116"/>
    <w:rsid w:val="5345777E"/>
    <w:rsid w:val="590E4663"/>
    <w:rsid w:val="59D461F2"/>
    <w:rsid w:val="5CA63A27"/>
    <w:rsid w:val="5D3D724C"/>
    <w:rsid w:val="5F162A4A"/>
    <w:rsid w:val="638459D3"/>
    <w:rsid w:val="639F79E7"/>
    <w:rsid w:val="66273A8B"/>
    <w:rsid w:val="6A1F6E32"/>
    <w:rsid w:val="6C3135B3"/>
    <w:rsid w:val="6D337A63"/>
    <w:rsid w:val="6EA21302"/>
    <w:rsid w:val="76122F9A"/>
    <w:rsid w:val="76742D49"/>
    <w:rsid w:val="79151566"/>
    <w:rsid w:val="7A6A296E"/>
    <w:rsid w:val="7AEE1745"/>
    <w:rsid w:val="7B1D660B"/>
    <w:rsid w:val="7FAC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幼圆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幼圆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802</Words>
  <Characters>878</Characters>
  <Lines>0</Lines>
  <Paragraphs>0</Paragraphs>
  <TotalTime>1</TotalTime>
  <ScaleCrop>false</ScaleCrop>
  <LinksUpToDate>false</LinksUpToDate>
  <CharactersWithSpaces>934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2021-09-26T03:05:00Z</dcterms:created>
  <dc:creator>陈萍</dc:creator>
  <cp:lastModifiedBy>系统管理员</cp:lastModifiedBy>
  <dcterms:modified xsi:type="dcterms:W3CDTF">2023-02-28T07:00:53Z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2643E18B8C084B0CAA436FDD17962DC2</vt:lpwstr>
  </property>
</Properties>
</file>