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649799">
      <w:pPr>
        <w:pStyle w:val="14"/>
        <w:rPr>
          <w:rFonts w:hint="eastAsia" w:ascii="Times New Roman" w:hAnsi="Times New Roman" w:eastAsia="黑体" w:cs="Times New Roman"/>
          <w:lang w:eastAsia="zh-CN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bookmarkStart w:id="0" w:name="_Hlk103882839"/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-1156970</wp:posOffset>
                </wp:positionH>
                <wp:positionV relativeFrom="paragraph">
                  <wp:posOffset>-128270</wp:posOffset>
                </wp:positionV>
                <wp:extent cx="7588885" cy="596900"/>
                <wp:effectExtent l="0" t="0" r="0" b="0"/>
                <wp:wrapNone/>
                <wp:docPr id="83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8885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66C56"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769B5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769B5"/>
                                <w:sz w:val="36"/>
                                <w:szCs w:val="44"/>
                                <w:lang w:val="en-US" w:eastAsia="zh-CN"/>
                              </w:rPr>
                              <w:t>2025年01月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91.1pt;margin-top:-10.1pt;height:47pt;width:597.55pt;z-index:251663360;mso-width-relative:page;mso-height-relative:page;" filled="f" stroked="f" coordsize="21600,21600" o:gfxdata="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uJWR9wAAAAMAQAADwAAAAAAAAABACAAAAAiAAAA&#10;ZHJzL2Rvd25yZXYueG1sUEsBAhQAFAAAAAgAh07iQA7scNs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1A66C56"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769B5"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769B5"/>
                          <w:sz w:val="36"/>
                          <w:szCs w:val="44"/>
                          <w:lang w:val="en-US" w:eastAsia="zh-CN"/>
                        </w:rPr>
                        <w:t>2025年01月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-6981190</wp:posOffset>
                </wp:positionV>
                <wp:extent cx="5619750" cy="213995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19885" y="2322195"/>
                          <a:ext cx="5619750" cy="213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B608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0769B5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769B5"/>
                                <w:sz w:val="44"/>
                                <w:szCs w:val="44"/>
                                <w:lang w:val="en-US" w:eastAsia="zh-CN"/>
                              </w:rPr>
                              <w:t>****公司</w:t>
                            </w:r>
                          </w:p>
                          <w:p w14:paraId="390AE51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0769B5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769B5"/>
                                <w:sz w:val="44"/>
                                <w:szCs w:val="44"/>
                                <w:lang w:val="en-US" w:eastAsia="zh-CN"/>
                              </w:rPr>
                              <w:t>参与高等职业教育人才培养年度报告</w:t>
                            </w:r>
                          </w:p>
                          <w:p w14:paraId="40806D5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0769B5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769B5"/>
                                <w:sz w:val="32"/>
                                <w:szCs w:val="32"/>
                                <w:lang w:val="en-US" w:eastAsia="zh-CN"/>
                              </w:rPr>
                              <w:t>（2024年度）</w:t>
                            </w:r>
                          </w:p>
                          <w:p w14:paraId="531F302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88" w:lineRule="auto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0769B5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4362037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88" w:lineRule="auto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0769B5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769B5"/>
                                <w:sz w:val="32"/>
                                <w:szCs w:val="32"/>
                                <w:lang w:val="en-US" w:eastAsia="zh-CN"/>
                              </w:rPr>
                              <w:t>****专业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6pt;margin-top:-549.7pt;height:168.5pt;width:442.5pt;z-index:251662336;mso-width-relative:page;mso-height-relative:page;" filled="f" stroked="f" coordsize="21600,21600" o:gfxdata="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IFoLh3QAAAA0BAAAPAAAA&#10;AAAAAAEAIAAAACIAAABkcnMvZG93bnJldi54bWxQSwECFAAUAAAACACHTuJAxxPuJU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0B608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40" w:lineRule="auto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0769B5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769B5"/>
                          <w:sz w:val="44"/>
                          <w:szCs w:val="44"/>
                          <w:lang w:val="en-US" w:eastAsia="zh-CN"/>
                        </w:rPr>
                        <w:t>****公司</w:t>
                      </w:r>
                    </w:p>
                    <w:p w14:paraId="390AE51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40" w:lineRule="auto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0769B5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769B5"/>
                          <w:sz w:val="44"/>
                          <w:szCs w:val="44"/>
                          <w:lang w:val="en-US" w:eastAsia="zh-CN"/>
                        </w:rPr>
                        <w:t>参与高等职业教育人才培养年度报告</w:t>
                      </w:r>
                    </w:p>
                    <w:p w14:paraId="40806D5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40" w:lineRule="auto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0769B5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769B5"/>
                          <w:sz w:val="32"/>
                          <w:szCs w:val="32"/>
                          <w:lang w:val="en-US" w:eastAsia="zh-CN"/>
                        </w:rPr>
                        <w:t>（2024年度）</w:t>
                      </w:r>
                    </w:p>
                    <w:p w14:paraId="531F302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88" w:lineRule="auto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0769B5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4362037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88" w:lineRule="auto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0769B5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769B5"/>
                          <w:sz w:val="32"/>
                          <w:szCs w:val="32"/>
                          <w:lang w:val="en-US" w:eastAsia="zh-CN"/>
                        </w:rPr>
                        <w:t>****专业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GoBack"/>
      <w:r>
        <w:rPr>
          <w:rFonts w:hint="eastAsia" w:ascii="Times New Roman" w:hAnsi="Times New Roman" w:eastAsia="黑体" w:cs="Times New Roman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-1160145</wp:posOffset>
            </wp:positionH>
            <wp:positionV relativeFrom="paragraph">
              <wp:posOffset>-932180</wp:posOffset>
            </wp:positionV>
            <wp:extent cx="7560310" cy="10693400"/>
            <wp:effectExtent l="0" t="0" r="2540" b="12700"/>
            <wp:wrapSquare wrapText="bothSides"/>
            <wp:docPr id="1" name="图片 1" descr="001 封面设计-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 封面设计-9-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bookmarkEnd w:id="0"/>
    <w:p w14:paraId="52B90F8B">
      <w:pPr>
        <w:pStyle w:val="3"/>
        <w:keepNext w:val="0"/>
        <w:keepLines w:val="0"/>
        <w:widowControl/>
        <w:spacing w:before="312" w:beforeLines="100" w:after="625" w:afterLines="200" w:line="640" w:lineRule="exact"/>
        <w:jc w:val="center"/>
        <w:rPr>
          <w:rFonts w:ascii="Times New Roman" w:hAnsi="Times New Roman" w:eastAsia="方正小标宋简体" w:cs="Times New Roman"/>
          <w:b w:val="0"/>
          <w:sz w:val="44"/>
          <w:szCs w:val="44"/>
          <w:highlight w:val="none"/>
        </w:rPr>
      </w:pPr>
    </w:p>
    <w:p w14:paraId="362700C2">
      <w:pPr>
        <w:pStyle w:val="3"/>
        <w:keepNext w:val="0"/>
        <w:keepLines w:val="0"/>
        <w:widowControl/>
        <w:spacing w:before="312" w:beforeLines="100" w:after="625" w:afterLines="200" w:line="640" w:lineRule="exact"/>
        <w:jc w:val="center"/>
        <w:rPr>
          <w:rFonts w:ascii="Times New Roman" w:hAnsi="Times New Roman" w:eastAsia="方正小标宋简体" w:cs="Times New Roman"/>
          <w:b w:val="0"/>
          <w:sz w:val="44"/>
          <w:szCs w:val="44"/>
          <w:highlight w:val="none"/>
        </w:rPr>
      </w:pPr>
      <w:r>
        <w:rPr>
          <w:rFonts w:ascii="Times New Roman" w:hAnsi="Times New Roman" w:eastAsia="方正小标宋简体" w:cs="Times New Roman"/>
          <w:b w:val="0"/>
          <w:sz w:val="44"/>
          <w:szCs w:val="44"/>
          <w:highlight w:val="none"/>
        </w:rPr>
        <w:t>内容真实性责任声明</w:t>
      </w:r>
    </w:p>
    <w:p w14:paraId="1154D3E4">
      <w:pPr>
        <w:widowControl/>
        <w:ind w:firstLine="640" w:firstLineChars="200"/>
        <w:rPr>
          <w:rFonts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江苏海事职业技术学院和</w:t>
      </w:r>
      <w:r>
        <w:rPr>
          <w:rFonts w:ascii="Times New Roman" w:hAnsi="Times New Roman" w:eastAsia="仿宋_GB2312" w:cs="Times New Roman"/>
          <w:sz w:val="32"/>
          <w:szCs w:val="32"/>
          <w:highlight w:val="none"/>
          <w:u w:val="single"/>
        </w:rPr>
        <w:t xml:space="preserve">   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u w:val="single"/>
          <w:lang w:val="en-US" w:eastAsia="zh-CN"/>
        </w:rPr>
        <w:t>*****（公司名称）</w:t>
      </w:r>
      <w:r>
        <w:rPr>
          <w:rFonts w:ascii="Times New Roman" w:hAnsi="Times New Roman" w:eastAsia="仿宋_GB2312" w:cs="Times New Roman"/>
          <w:sz w:val="32"/>
          <w:szCs w:val="32"/>
          <w:highlight w:val="none"/>
          <w:u w:val="single"/>
        </w:rPr>
        <w:t xml:space="preserve">   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共同对该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企业年报</w:t>
      </w: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>及相关附件的真实性、完整性和准确性负责。</w:t>
      </w:r>
    </w:p>
    <w:p w14:paraId="7E519B41">
      <w:pPr>
        <w:widowControl/>
        <w:ind w:firstLine="640" w:firstLineChars="200"/>
        <w:rPr>
          <w:rFonts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>特此声明。</w:t>
      </w:r>
    </w:p>
    <w:p w14:paraId="1BBE0D1E">
      <w:pPr>
        <w:rPr>
          <w:rFonts w:ascii="Times New Roman" w:hAnsi="Times New Roman" w:eastAsia="仿宋_GB2312" w:cs="Times New Roman"/>
          <w:sz w:val="32"/>
          <w:szCs w:val="32"/>
          <w:highlight w:val="none"/>
        </w:rPr>
      </w:pPr>
    </w:p>
    <w:p w14:paraId="6509FF27">
      <w:pPr>
        <w:rPr>
          <w:rFonts w:ascii="Times New Roman" w:hAnsi="Times New Roman" w:eastAsia="仿宋_GB2312" w:cs="Times New Roman"/>
          <w:sz w:val="32"/>
          <w:szCs w:val="32"/>
          <w:highlight w:val="none"/>
        </w:rPr>
      </w:pPr>
    </w:p>
    <w:p w14:paraId="32A16E63">
      <w:pPr>
        <w:rPr>
          <w:rFonts w:ascii="Times New Roman" w:hAnsi="Times New Roman" w:eastAsia="仿宋_GB2312" w:cs="Times New Roman"/>
          <w:sz w:val="32"/>
          <w:szCs w:val="32"/>
          <w:highlight w:val="none"/>
        </w:rPr>
      </w:pPr>
    </w:p>
    <w:p w14:paraId="76148A01">
      <w:pPr>
        <w:rPr>
          <w:rFonts w:ascii="Times New Roman" w:hAnsi="Times New Roman" w:eastAsia="仿宋_GB2312" w:cs="Times New Roman"/>
          <w:sz w:val="32"/>
          <w:szCs w:val="32"/>
          <w:highlight w:val="none"/>
        </w:rPr>
      </w:pPr>
    </w:p>
    <w:p w14:paraId="0CFF317E">
      <w:pPr>
        <w:widowControl/>
        <w:snapToGrid w:val="0"/>
        <w:jc w:val="left"/>
        <w:rPr>
          <w:rFonts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>单位名称（盖章）：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 xml:space="preserve">            </w:t>
      </w: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>单位名称（盖章）：</w:t>
      </w:r>
    </w:p>
    <w:p w14:paraId="351A5C42">
      <w:pPr>
        <w:widowControl/>
        <w:snapToGrid w:val="0"/>
        <w:ind w:firstLine="2880" w:firstLineChars="900"/>
        <w:jc w:val="left"/>
        <w:rPr>
          <w:rFonts w:ascii="Times New Roman" w:hAnsi="Times New Roman" w:eastAsia="仿宋_GB2312" w:cs="Times New Roman"/>
          <w:sz w:val="32"/>
          <w:szCs w:val="32"/>
          <w:highlight w:val="none"/>
        </w:rPr>
      </w:pPr>
    </w:p>
    <w:p w14:paraId="7ADF4017">
      <w:pPr>
        <w:widowControl/>
        <w:snapToGrid w:val="0"/>
        <w:jc w:val="left"/>
        <w:rPr>
          <w:rFonts w:ascii="Times New Roman" w:hAnsi="Times New Roman" w:eastAsia="仿宋_GB2312" w:cs="Times New Roman"/>
          <w:sz w:val="32"/>
          <w:szCs w:val="32"/>
          <w:highlight w:val="none"/>
        </w:rPr>
      </w:pPr>
    </w:p>
    <w:p w14:paraId="4F520D44">
      <w:pPr>
        <w:widowControl/>
        <w:snapToGrid w:val="0"/>
        <w:jc w:val="left"/>
        <w:rPr>
          <w:rFonts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>法定代表人（签名）：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 xml:space="preserve">          </w:t>
      </w: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>法定代表人（签名）：</w:t>
      </w:r>
    </w:p>
    <w:p w14:paraId="4A244851">
      <w:pPr>
        <w:jc w:val="both"/>
        <w:rPr>
          <w:rFonts w:ascii="Times New Roman" w:hAnsi="Times New Roman" w:eastAsia="仿宋_GB2312" w:cs="Times New Roman"/>
          <w:sz w:val="32"/>
          <w:szCs w:val="32"/>
          <w:highlight w:val="none"/>
        </w:rPr>
      </w:pPr>
    </w:p>
    <w:p w14:paraId="62774F62">
      <w:pPr>
        <w:jc w:val="both"/>
        <w:rPr>
          <w:rFonts w:ascii="Times New Roman" w:hAnsi="Times New Roman" w:eastAsia="仿宋_GB2312" w:cs="Times New Roman"/>
          <w:sz w:val="32"/>
          <w:szCs w:val="32"/>
          <w:highlight w:val="none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 xml:space="preserve">年 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 xml:space="preserve">    </w:t>
      </w: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 xml:space="preserve"> 月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 xml:space="preserve">    </w:t>
      </w: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 xml:space="preserve">  日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 xml:space="preserve">          </w:t>
      </w:r>
      <w:r>
        <w:rPr>
          <w:rFonts w:hint="eastAsia" w:eastAsia="仿宋_GB2312" w:cs="Times New Roman"/>
          <w:sz w:val="32"/>
          <w:szCs w:val="32"/>
          <w:highlight w:val="none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 xml:space="preserve">年 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 xml:space="preserve">    </w:t>
      </w: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 xml:space="preserve"> 月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 xml:space="preserve">    </w:t>
      </w: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 xml:space="preserve">  日</w:t>
      </w:r>
    </w:p>
    <w:p w14:paraId="211C7D9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640" w:lineRule="exact"/>
        <w:jc w:val="center"/>
        <w:textAlignment w:val="auto"/>
        <w:rPr>
          <w:rFonts w:hint="eastAsia" w:ascii="方正小标宋简体" w:hAnsi="黑体" w:eastAsia="方正小标宋简体"/>
          <w:color w:val="000000"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黑体" w:eastAsia="方正小标宋简体"/>
          <w:color w:val="000000"/>
          <w:kern w:val="0"/>
          <w:sz w:val="44"/>
          <w:szCs w:val="44"/>
          <w:lang w:val="en-US" w:eastAsia="zh-CN"/>
        </w:rPr>
        <w:t>***公司</w:t>
      </w:r>
    </w:p>
    <w:p w14:paraId="6EBFD35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640" w:lineRule="exact"/>
        <w:jc w:val="center"/>
        <w:textAlignment w:val="auto"/>
        <w:rPr>
          <w:rFonts w:hint="eastAsia" w:ascii="方正小标宋简体" w:hAnsi="黑体" w:eastAsia="方正小标宋简体"/>
          <w:color w:val="000000"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黑体" w:eastAsia="方正小标宋简体"/>
          <w:color w:val="000000"/>
          <w:kern w:val="0"/>
          <w:sz w:val="44"/>
          <w:szCs w:val="44"/>
          <w:lang w:val="en-US" w:eastAsia="zh-CN"/>
        </w:rPr>
        <w:t>参与高等职业教育人才培养年度报告</w:t>
      </w:r>
    </w:p>
    <w:p w14:paraId="71ACAD04">
      <w:pPr>
        <w:widowControl/>
        <w:autoSpaceDN w:val="0"/>
        <w:spacing w:line="500" w:lineRule="exact"/>
        <w:jc w:val="center"/>
        <w:rPr>
          <w:rFonts w:ascii="宋体" w:hAnsi="宋体"/>
          <w:color w:val="000000"/>
          <w:sz w:val="18"/>
          <w:shd w:val="pct10" w:color="auto" w:fill="FFFFFF"/>
        </w:rPr>
      </w:pPr>
      <w:r>
        <w:rPr>
          <w:rFonts w:ascii="宋体" w:hAnsi="宋体"/>
          <w:b/>
          <w:color w:val="000000"/>
          <w:kern w:val="0"/>
          <w:sz w:val="28"/>
          <w:shd w:val="pct10" w:color="auto" w:fill="FFFFFF"/>
        </w:rPr>
        <w:t>（</w:t>
      </w:r>
      <w:r>
        <w:rPr>
          <w:rFonts w:hint="eastAsia" w:ascii="宋体" w:hAnsi="宋体"/>
          <w:b/>
          <w:color w:val="000000"/>
          <w:kern w:val="0"/>
          <w:sz w:val="28"/>
          <w:shd w:val="pct10" w:color="auto" w:fill="FFFFFF"/>
        </w:rPr>
        <w:t>方正小标宋简体2号、行距固定值32磅）</w:t>
      </w:r>
      <w:r>
        <w:rPr>
          <w:rFonts w:ascii="宋体" w:hAnsi="宋体"/>
          <w:b/>
          <w:color w:val="000000"/>
          <w:kern w:val="0"/>
          <w:sz w:val="28"/>
          <w:shd w:val="pct10" w:color="auto" w:fill="FFFFFF"/>
        </w:rPr>
        <w:t>）</w:t>
      </w:r>
    </w:p>
    <w:p w14:paraId="30D34E04">
      <w:pPr>
        <w:widowControl/>
        <w:autoSpaceDN w:val="0"/>
        <w:spacing w:line="500" w:lineRule="exact"/>
        <w:jc w:val="center"/>
        <w:rPr>
          <w:rFonts w:ascii="宋体" w:hAnsi="宋体"/>
          <w:color w:val="000000"/>
          <w:sz w:val="18"/>
        </w:rPr>
      </w:pPr>
      <w:r>
        <w:rPr>
          <w:rFonts w:ascii="宋体" w:hAnsi="宋体"/>
          <w:b/>
          <w:color w:val="000000"/>
          <w:kern w:val="0"/>
          <w:sz w:val="28"/>
        </w:rPr>
        <w:t xml:space="preserve"> </w:t>
      </w:r>
    </w:p>
    <w:p w14:paraId="1AAEFF99">
      <w:pPr>
        <w:widowControl/>
        <w:autoSpaceDN w:val="0"/>
        <w:adjustRightInd w:val="0"/>
        <w:snapToGrid w:val="0"/>
        <w:ind w:firstLine="643" w:firstLineChars="200"/>
        <w:rPr>
          <w:rFonts w:hint="eastAsia" w:ascii="黑体" w:hAnsi="黑体" w:eastAsia="黑体"/>
          <w:b/>
          <w:color w:val="000000"/>
          <w:kern w:val="0"/>
          <w:sz w:val="32"/>
          <w:szCs w:val="32"/>
        </w:rPr>
      </w:pPr>
    </w:p>
    <w:p w14:paraId="5F23006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黑体" w:hAnsi="黑体" w:eastAsia="黑体"/>
          <w:b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/>
          <w:b/>
          <w:color w:val="000000"/>
          <w:kern w:val="0"/>
          <w:sz w:val="32"/>
          <w:szCs w:val="32"/>
        </w:rPr>
        <w:t>一、</w:t>
      </w:r>
      <w:r>
        <w:rPr>
          <w:rFonts w:hint="eastAsia" w:ascii="黑体" w:hAnsi="黑体" w:eastAsia="黑体"/>
          <w:b/>
          <w:color w:val="000000"/>
          <w:kern w:val="0"/>
          <w:sz w:val="32"/>
          <w:szCs w:val="32"/>
          <w:lang w:val="en-US" w:eastAsia="zh-CN"/>
        </w:rPr>
        <w:t>企业简介</w:t>
      </w:r>
      <w:r>
        <w:rPr>
          <w:rFonts w:hint="eastAsia" w:ascii="黑体" w:hAnsi="黑体" w:eastAsia="黑体"/>
          <w:color w:val="000000"/>
          <w:kern w:val="0"/>
          <w:sz w:val="32"/>
          <w:szCs w:val="32"/>
          <w:shd w:val="pct10" w:color="auto" w:fill="FFFFFF"/>
        </w:rPr>
        <w:t>（</w:t>
      </w:r>
      <w:r>
        <w:rPr>
          <w:rFonts w:hint="eastAsia" w:ascii="仿宋_GB2312" w:eastAsia="仿宋_GB2312"/>
          <w:sz w:val="32"/>
          <w:szCs w:val="32"/>
          <w:shd w:val="pct10" w:color="auto" w:fill="FFFFFF"/>
        </w:rPr>
        <w:t>黑体3号</w:t>
      </w:r>
      <w:r>
        <w:rPr>
          <w:rFonts w:hint="eastAsia" w:ascii="黑体" w:hAnsi="黑体" w:eastAsia="黑体"/>
          <w:color w:val="000000"/>
          <w:kern w:val="0"/>
          <w:sz w:val="32"/>
          <w:szCs w:val="32"/>
          <w:shd w:val="pct10" w:color="auto" w:fill="FFFFFF"/>
        </w:rPr>
        <w:t>）</w:t>
      </w:r>
    </w:p>
    <w:p w14:paraId="63415D2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仿宋_GB2312" w:hAnsi="黑体" w:eastAsia="仿宋_GB2312"/>
          <w:color w:val="000000"/>
          <w:kern w:val="0"/>
          <w:sz w:val="32"/>
          <w:szCs w:val="32"/>
        </w:rPr>
      </w:pPr>
      <w:r>
        <w:rPr>
          <w:rFonts w:hint="eastAsia" w:ascii="仿宋_GB2312" w:hAnsi="黑体" w:eastAsia="仿宋_GB2312"/>
          <w:color w:val="000000"/>
          <w:kern w:val="0"/>
          <w:sz w:val="32"/>
          <w:szCs w:val="32"/>
        </w:rPr>
        <w:t>×××××××××××××××××××××××。</w:t>
      </w:r>
    </w:p>
    <w:p w14:paraId="7433BCA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560" w:lineRule="exact"/>
        <w:jc w:val="left"/>
        <w:textAlignment w:val="auto"/>
        <w:rPr>
          <w:rFonts w:ascii="宋体" w:hAnsi="宋体"/>
          <w:color w:val="000000"/>
          <w:sz w:val="18"/>
        </w:rPr>
      </w:pPr>
      <w:r>
        <w:rPr>
          <w:rFonts w:ascii="仿宋_GB2312" w:hAnsi="仿宋_GB2312" w:eastAsia="仿宋_GB2312"/>
          <w:color w:val="000000"/>
          <w:kern w:val="0"/>
          <w:sz w:val="32"/>
          <w:szCs w:val="32"/>
        </w:rPr>
        <w:t>正文</w:t>
      </w:r>
      <w:r>
        <w:rPr>
          <w:rFonts w:ascii="仿宋_GB2312" w:hAnsi="仿宋_GB2312" w:eastAsia="仿宋_GB2312"/>
          <w:b/>
          <w:color w:val="000000"/>
          <w:kern w:val="0"/>
          <w:sz w:val="30"/>
          <w:shd w:val="pct10" w:color="auto" w:fill="FFFFFF"/>
        </w:rPr>
        <w:t>（</w:t>
      </w:r>
      <w:r>
        <w:rPr>
          <w:rFonts w:hint="eastAsia" w:ascii="仿宋_GB2312" w:eastAsia="仿宋_GB2312"/>
          <w:sz w:val="32"/>
          <w:szCs w:val="32"/>
          <w:shd w:val="pct10" w:color="auto" w:fill="FFFFFF"/>
        </w:rPr>
        <w:t>仿宋3号、行距固定值28磅</w:t>
      </w:r>
      <w:r>
        <w:rPr>
          <w:rFonts w:ascii="仿宋_GB2312" w:hAnsi="仿宋_GB2312" w:eastAsia="仿宋_GB2312"/>
          <w:b/>
          <w:color w:val="000000"/>
          <w:kern w:val="0"/>
          <w:sz w:val="30"/>
          <w:shd w:val="pct10" w:color="auto" w:fill="FFFFFF"/>
        </w:rPr>
        <w:t>）</w:t>
      </w:r>
    </w:p>
    <w:p w14:paraId="35C9A0BD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黑体" w:hAnsi="黑体" w:eastAsia="黑体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color w:val="000000"/>
          <w:kern w:val="0"/>
          <w:sz w:val="32"/>
          <w:szCs w:val="32"/>
          <w:lang w:val="en-US" w:eastAsia="zh-CN"/>
        </w:rPr>
        <w:t>合作基础或项目简介</w:t>
      </w:r>
    </w:p>
    <w:p w14:paraId="640DC00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仿宋_GB2312" w:hAnsi="黑体" w:eastAsia="仿宋_GB2312"/>
          <w:color w:val="000000"/>
          <w:kern w:val="0"/>
          <w:sz w:val="32"/>
          <w:szCs w:val="32"/>
        </w:rPr>
      </w:pPr>
      <w:r>
        <w:rPr>
          <w:rFonts w:hint="eastAsia" w:ascii="仿宋_GB2312" w:hAnsi="黑体" w:eastAsia="仿宋_GB2312"/>
          <w:color w:val="000000"/>
          <w:kern w:val="0"/>
          <w:sz w:val="32"/>
          <w:szCs w:val="32"/>
        </w:rPr>
        <w:t>×××××××××××××××××××××××。</w:t>
      </w:r>
    </w:p>
    <w:p w14:paraId="642690D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560" w:lineRule="exact"/>
        <w:jc w:val="left"/>
        <w:textAlignment w:val="auto"/>
        <w:rPr>
          <w:rFonts w:ascii="宋体" w:hAnsi="宋体"/>
          <w:color w:val="000000"/>
          <w:sz w:val="18"/>
        </w:rPr>
      </w:pPr>
      <w:r>
        <w:rPr>
          <w:rFonts w:ascii="仿宋_GB2312" w:hAnsi="仿宋_GB2312" w:eastAsia="仿宋_GB2312"/>
          <w:color w:val="000000"/>
          <w:kern w:val="0"/>
          <w:sz w:val="32"/>
          <w:szCs w:val="32"/>
        </w:rPr>
        <w:t>正文</w:t>
      </w:r>
      <w:r>
        <w:rPr>
          <w:rFonts w:ascii="仿宋_GB2312" w:hAnsi="仿宋_GB2312" w:eastAsia="仿宋_GB2312"/>
          <w:b/>
          <w:color w:val="000000"/>
          <w:kern w:val="0"/>
          <w:sz w:val="30"/>
          <w:shd w:val="pct10" w:color="auto" w:fill="FFFFFF"/>
        </w:rPr>
        <w:t>（</w:t>
      </w:r>
      <w:r>
        <w:rPr>
          <w:rFonts w:hint="eastAsia" w:ascii="仿宋_GB2312" w:eastAsia="仿宋_GB2312"/>
          <w:sz w:val="32"/>
          <w:szCs w:val="32"/>
          <w:shd w:val="pct10" w:color="auto" w:fill="FFFFFF"/>
        </w:rPr>
        <w:t>仿宋3号、行距固定值28磅</w:t>
      </w:r>
      <w:r>
        <w:rPr>
          <w:rFonts w:ascii="仿宋_GB2312" w:hAnsi="仿宋_GB2312" w:eastAsia="仿宋_GB2312"/>
          <w:b/>
          <w:color w:val="000000"/>
          <w:kern w:val="0"/>
          <w:sz w:val="30"/>
          <w:shd w:val="pct10" w:color="auto" w:fill="FFFFFF"/>
        </w:rPr>
        <w:t>）</w:t>
      </w:r>
    </w:p>
    <w:p w14:paraId="364BEDF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黑体" w:hAnsi="黑体" w:eastAsia="黑体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color w:val="000000"/>
          <w:kern w:val="0"/>
          <w:sz w:val="32"/>
          <w:szCs w:val="32"/>
          <w:lang w:val="en-US" w:eastAsia="zh-CN"/>
        </w:rPr>
        <w:t>三、合作内容（包括但不限于资源投入、专项支持、参与“五金”建设、助力合作院校随企出海等）</w:t>
      </w:r>
    </w:p>
    <w:p w14:paraId="0D82FB2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仿宋_GB2312" w:hAnsi="黑体" w:eastAsia="仿宋_GB2312"/>
          <w:color w:val="000000"/>
          <w:kern w:val="0"/>
          <w:sz w:val="32"/>
          <w:szCs w:val="32"/>
        </w:rPr>
      </w:pPr>
      <w:r>
        <w:rPr>
          <w:rFonts w:hint="eastAsia" w:ascii="仿宋_GB2312" w:hAnsi="黑体" w:eastAsia="仿宋_GB2312"/>
          <w:color w:val="000000"/>
          <w:kern w:val="0"/>
          <w:sz w:val="32"/>
          <w:szCs w:val="32"/>
        </w:rPr>
        <w:t>×××××××××××××××××××××××。</w:t>
      </w:r>
    </w:p>
    <w:p w14:paraId="111594A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560" w:lineRule="exact"/>
        <w:jc w:val="left"/>
        <w:textAlignment w:val="auto"/>
        <w:rPr>
          <w:rFonts w:ascii="宋体" w:hAnsi="宋体"/>
          <w:color w:val="000000"/>
          <w:sz w:val="18"/>
        </w:rPr>
      </w:pPr>
      <w:r>
        <w:rPr>
          <w:rFonts w:ascii="仿宋_GB2312" w:hAnsi="仿宋_GB2312" w:eastAsia="仿宋_GB2312"/>
          <w:color w:val="000000"/>
          <w:kern w:val="0"/>
          <w:sz w:val="32"/>
          <w:szCs w:val="32"/>
        </w:rPr>
        <w:t>正文</w:t>
      </w:r>
      <w:r>
        <w:rPr>
          <w:rFonts w:ascii="仿宋_GB2312" w:hAnsi="仿宋_GB2312" w:eastAsia="仿宋_GB2312"/>
          <w:b/>
          <w:color w:val="000000"/>
          <w:kern w:val="0"/>
          <w:sz w:val="30"/>
          <w:shd w:val="pct10" w:color="auto" w:fill="FFFFFF"/>
        </w:rPr>
        <w:t>（</w:t>
      </w:r>
      <w:r>
        <w:rPr>
          <w:rFonts w:hint="eastAsia" w:ascii="仿宋_GB2312" w:eastAsia="仿宋_GB2312"/>
          <w:sz w:val="32"/>
          <w:szCs w:val="32"/>
          <w:shd w:val="pct10" w:color="auto" w:fill="FFFFFF"/>
        </w:rPr>
        <w:t>仿宋3号、行距固定值28磅</w:t>
      </w:r>
      <w:r>
        <w:rPr>
          <w:rFonts w:ascii="仿宋_GB2312" w:hAnsi="仿宋_GB2312" w:eastAsia="仿宋_GB2312"/>
          <w:b/>
          <w:color w:val="000000"/>
          <w:kern w:val="0"/>
          <w:sz w:val="30"/>
          <w:shd w:val="pct10" w:color="auto" w:fill="FFFFFF"/>
        </w:rPr>
        <w:t>）</w:t>
      </w:r>
    </w:p>
    <w:p w14:paraId="72A0247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黑体" w:hAnsi="黑体" w:eastAsia="黑体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color w:val="000000"/>
          <w:kern w:val="0"/>
          <w:sz w:val="32"/>
          <w:szCs w:val="32"/>
          <w:lang w:val="en-US" w:eastAsia="zh-CN"/>
        </w:rPr>
        <w:t>四、合作成效</w:t>
      </w:r>
    </w:p>
    <w:p w14:paraId="07D74A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仿宋_GB2312" w:hAnsi="黑体" w:eastAsia="仿宋_GB2312"/>
          <w:color w:val="000000"/>
          <w:kern w:val="0"/>
          <w:sz w:val="32"/>
          <w:szCs w:val="32"/>
        </w:rPr>
      </w:pPr>
      <w:r>
        <w:rPr>
          <w:rFonts w:hint="eastAsia" w:ascii="仿宋_GB2312" w:hAnsi="黑体" w:eastAsia="仿宋_GB2312"/>
          <w:color w:val="000000"/>
          <w:kern w:val="0"/>
          <w:sz w:val="32"/>
          <w:szCs w:val="32"/>
        </w:rPr>
        <w:t>×××××××××××××××××××××××。</w:t>
      </w:r>
    </w:p>
    <w:p w14:paraId="1D493A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560" w:lineRule="exact"/>
        <w:jc w:val="left"/>
        <w:textAlignment w:val="auto"/>
        <w:rPr>
          <w:rFonts w:ascii="宋体" w:hAnsi="宋体"/>
          <w:color w:val="000000"/>
          <w:sz w:val="18"/>
        </w:rPr>
      </w:pPr>
      <w:r>
        <w:rPr>
          <w:rFonts w:ascii="仿宋_GB2312" w:hAnsi="仿宋_GB2312" w:eastAsia="仿宋_GB2312"/>
          <w:color w:val="000000"/>
          <w:kern w:val="0"/>
          <w:sz w:val="32"/>
          <w:szCs w:val="32"/>
        </w:rPr>
        <w:t>正文</w:t>
      </w:r>
      <w:r>
        <w:rPr>
          <w:rFonts w:ascii="仿宋_GB2312" w:hAnsi="仿宋_GB2312" w:eastAsia="仿宋_GB2312"/>
          <w:b/>
          <w:color w:val="000000"/>
          <w:kern w:val="0"/>
          <w:sz w:val="30"/>
          <w:shd w:val="pct10" w:color="auto" w:fill="FFFFFF"/>
        </w:rPr>
        <w:t>（</w:t>
      </w:r>
      <w:r>
        <w:rPr>
          <w:rFonts w:hint="eastAsia" w:ascii="仿宋_GB2312" w:eastAsia="仿宋_GB2312"/>
          <w:sz w:val="32"/>
          <w:szCs w:val="32"/>
          <w:shd w:val="pct10" w:color="auto" w:fill="FFFFFF"/>
        </w:rPr>
        <w:t>仿宋3号、行距固定值28磅</w:t>
      </w:r>
      <w:r>
        <w:rPr>
          <w:rFonts w:ascii="仿宋_GB2312" w:hAnsi="仿宋_GB2312" w:eastAsia="仿宋_GB2312"/>
          <w:b/>
          <w:color w:val="000000"/>
          <w:kern w:val="0"/>
          <w:sz w:val="30"/>
          <w:shd w:val="pct10" w:color="auto" w:fill="FFFFFF"/>
        </w:rPr>
        <w:t>）</w:t>
      </w:r>
    </w:p>
    <w:p w14:paraId="54FB6C8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黑体" w:hAnsi="黑体" w:eastAsia="黑体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color w:val="000000"/>
          <w:kern w:val="0"/>
          <w:sz w:val="32"/>
          <w:szCs w:val="32"/>
          <w:lang w:val="en-US" w:eastAsia="zh-CN"/>
        </w:rPr>
        <w:t>五、存在问题</w:t>
      </w:r>
    </w:p>
    <w:p w14:paraId="7E698C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仿宋_GB2312" w:hAnsi="黑体" w:eastAsia="仿宋_GB2312"/>
          <w:color w:val="000000"/>
          <w:kern w:val="0"/>
          <w:sz w:val="32"/>
          <w:szCs w:val="32"/>
        </w:rPr>
      </w:pPr>
      <w:r>
        <w:rPr>
          <w:rFonts w:hint="eastAsia" w:ascii="仿宋_GB2312" w:hAnsi="黑体" w:eastAsia="仿宋_GB2312"/>
          <w:color w:val="000000"/>
          <w:kern w:val="0"/>
          <w:sz w:val="32"/>
          <w:szCs w:val="32"/>
        </w:rPr>
        <w:t>×××××××××××××××××××××××。</w:t>
      </w:r>
    </w:p>
    <w:p w14:paraId="596C3D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560" w:lineRule="exact"/>
        <w:jc w:val="left"/>
        <w:textAlignment w:val="auto"/>
        <w:rPr>
          <w:rFonts w:ascii="宋体" w:hAnsi="宋体"/>
          <w:color w:val="000000"/>
          <w:sz w:val="18"/>
        </w:rPr>
      </w:pPr>
      <w:r>
        <w:rPr>
          <w:rFonts w:ascii="仿宋_GB2312" w:hAnsi="仿宋_GB2312" w:eastAsia="仿宋_GB2312"/>
          <w:color w:val="000000"/>
          <w:kern w:val="0"/>
          <w:sz w:val="32"/>
          <w:szCs w:val="32"/>
        </w:rPr>
        <w:t>正文</w:t>
      </w:r>
      <w:r>
        <w:rPr>
          <w:rFonts w:ascii="仿宋_GB2312" w:hAnsi="仿宋_GB2312" w:eastAsia="仿宋_GB2312"/>
          <w:b/>
          <w:color w:val="000000"/>
          <w:kern w:val="0"/>
          <w:sz w:val="30"/>
          <w:shd w:val="pct10" w:color="auto" w:fill="FFFFFF"/>
        </w:rPr>
        <w:t>（</w:t>
      </w:r>
      <w:r>
        <w:rPr>
          <w:rFonts w:hint="eastAsia" w:ascii="仿宋_GB2312" w:eastAsia="仿宋_GB2312"/>
          <w:sz w:val="32"/>
          <w:szCs w:val="32"/>
          <w:shd w:val="pct10" w:color="auto" w:fill="FFFFFF"/>
        </w:rPr>
        <w:t>仿宋3号、行距固定值28磅</w:t>
      </w:r>
      <w:r>
        <w:rPr>
          <w:rFonts w:ascii="仿宋_GB2312" w:hAnsi="仿宋_GB2312" w:eastAsia="仿宋_GB2312"/>
          <w:b/>
          <w:color w:val="000000"/>
          <w:kern w:val="0"/>
          <w:sz w:val="30"/>
          <w:shd w:val="pct10" w:color="auto" w:fill="FFFFFF"/>
        </w:rPr>
        <w:t>）</w:t>
      </w:r>
    </w:p>
    <w:p w14:paraId="01E1A9D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default" w:ascii="黑体" w:hAnsi="黑体" w:eastAsia="黑体"/>
          <w:b/>
          <w:color w:val="000000"/>
          <w:kern w:val="0"/>
          <w:sz w:val="32"/>
          <w:szCs w:val="32"/>
          <w:lang w:val="en-US" w:eastAsia="zh-CN"/>
        </w:rPr>
        <w:sectPr>
          <w:footerReference r:id="rId7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1CE4C45E">
      <w:pPr>
        <w:rPr>
          <w:rFonts w:hint="default" w:ascii="Times New Roman" w:hAnsi="Times New Roman" w:cs="Times New Roman"/>
          <w:b/>
          <w:bCs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-1153160</wp:posOffset>
            </wp:positionH>
            <wp:positionV relativeFrom="paragraph">
              <wp:posOffset>-912495</wp:posOffset>
            </wp:positionV>
            <wp:extent cx="7558405" cy="10690225"/>
            <wp:effectExtent l="0" t="0" r="10795" b="3175"/>
            <wp:wrapNone/>
            <wp:docPr id="85" name="图片 85" descr="001 封底设计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001 封底设计-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8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45F4456-A133-4B43-87A3-49B10A558B1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F407A51B-0E13-4269-B63D-2130F7B77CF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C1E4F1F1-CA02-410A-95AD-410EF28B25DA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DAD10E1C-1880-4D3D-8805-C5687B6222D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8DA48F2E-D31C-4A2B-A64C-BD86EECC4450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兰亭宋_GBK">
    <w:panose1 w:val="02000000000000000000"/>
    <w:charset w:val="86"/>
    <w:family w:val="auto"/>
    <w:pitch w:val="default"/>
    <w:sig w:usb0="A00402BF" w:usb1="38CF7CFA" w:usb2="00002016" w:usb3="00000000" w:csb0="00040001" w:csb1="00000000"/>
  </w:font>
  <w:font w:name="锐字工房云字库黑体GBK">
    <w:panose1 w:val="02010604000000000000"/>
    <w:charset w:val="86"/>
    <w:family w:val="auto"/>
    <w:pitch w:val="default"/>
    <w:sig w:usb0="00000003" w:usb1="080E0000" w:usb2="00000000" w:usb3="00000000" w:csb0="00040001" w:csb1="00000000"/>
  </w:font>
  <w:font w:name="汉仪雅酷黑简">
    <w:panose1 w:val="00020600040101010101"/>
    <w:charset w:val="86"/>
    <w:family w:val="auto"/>
    <w:pitch w:val="default"/>
    <w:sig w:usb0="A00002BF" w:usb1="1AC17CFA" w:usb2="00000016" w:usb3="00000000" w:csb0="0004009F" w:csb1="DFD70000"/>
  </w:font>
  <w:font w:name="汉仪力量黑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粗黑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0F6D1D">
    <w:pPr>
      <w:pStyle w:val="5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B27017">
                          <w:pPr>
                            <w:pStyle w:val="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4B27017">
                    <w:pPr>
                      <w:pStyle w:val="5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F315FD">
    <w:pPr>
      <w:pStyle w:val="5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87D415">
                          <w:pPr>
                            <w:pStyle w:val="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887D415">
                    <w:pPr>
                      <w:pStyle w:val="5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B86FA5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0" name="文本框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1EE908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8FZI8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C0kMUyj4qcf308/&#10;H06/vhGcQaDGhRni7h0iY/vOtmib4TzgMPFuK6/TF4wI/MA6XuQVbSQ8XZpOptMcLg7fsAF+9njd&#10;+RDfC6tJMgrqUb9OVnbYhNiHDiEpm7FrqVRXQ2VIU9Cr12/y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8FZI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31EE908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949C44">
    <w:pPr>
      <w:pStyle w:val="6"/>
      <w:pBdr>
        <w:bottom w:val="none" w:color="auto" w:sz="0" w:space="1"/>
      </w:pBdr>
      <w:rPr>
        <w:rFonts w:hint="default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D6A73B"/>
    <w:multiLevelType w:val="singleLevel"/>
    <w:tmpl w:val="3ED6A73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88A6A7C"/>
    <w:multiLevelType w:val="multilevel"/>
    <w:tmpl w:val="588A6A7C"/>
    <w:lvl w:ilvl="0" w:tentative="0">
      <w:start w:val="1"/>
      <w:numFmt w:val="bullet"/>
      <w:pStyle w:val="17"/>
      <w:lvlText w:val=""/>
      <w:lvlJc w:val="left"/>
      <w:pPr>
        <w:ind w:left="420" w:hanging="420"/>
      </w:pPr>
      <w:rPr>
        <w:rFonts w:hint="default" w:ascii="Wingdings" w:hAnsi="Wingdings" w:eastAsia="新宋体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xMGFlYTI5NDFjMTI2YWFjNDlmYzgzODNlNTMwZDkifQ=="/>
  </w:docVars>
  <w:rsids>
    <w:rsidRoot w:val="12BD0973"/>
    <w:rsid w:val="00537C28"/>
    <w:rsid w:val="00A3295D"/>
    <w:rsid w:val="01FB40D3"/>
    <w:rsid w:val="03505624"/>
    <w:rsid w:val="042E1736"/>
    <w:rsid w:val="05C8061C"/>
    <w:rsid w:val="05D31939"/>
    <w:rsid w:val="06152BCE"/>
    <w:rsid w:val="062D031E"/>
    <w:rsid w:val="067032E2"/>
    <w:rsid w:val="09136E47"/>
    <w:rsid w:val="091F4B4B"/>
    <w:rsid w:val="092551DC"/>
    <w:rsid w:val="0C2661F0"/>
    <w:rsid w:val="0DF21E05"/>
    <w:rsid w:val="10A11959"/>
    <w:rsid w:val="114C5306"/>
    <w:rsid w:val="114F61E9"/>
    <w:rsid w:val="12BD0973"/>
    <w:rsid w:val="12D12D14"/>
    <w:rsid w:val="130C25E4"/>
    <w:rsid w:val="13391CAF"/>
    <w:rsid w:val="16AB5C70"/>
    <w:rsid w:val="174C7976"/>
    <w:rsid w:val="17E848CF"/>
    <w:rsid w:val="18527BBD"/>
    <w:rsid w:val="194A79C2"/>
    <w:rsid w:val="1D5A3F4C"/>
    <w:rsid w:val="1DD62C9D"/>
    <w:rsid w:val="20686980"/>
    <w:rsid w:val="21DC5877"/>
    <w:rsid w:val="229517AA"/>
    <w:rsid w:val="24001EC0"/>
    <w:rsid w:val="267D66D8"/>
    <w:rsid w:val="27BF5A1F"/>
    <w:rsid w:val="286D104F"/>
    <w:rsid w:val="297D2287"/>
    <w:rsid w:val="2A9A6F70"/>
    <w:rsid w:val="2B224622"/>
    <w:rsid w:val="2B9901C4"/>
    <w:rsid w:val="2DE27D71"/>
    <w:rsid w:val="2E67471B"/>
    <w:rsid w:val="3195334D"/>
    <w:rsid w:val="32AC6BA0"/>
    <w:rsid w:val="342033A2"/>
    <w:rsid w:val="35570F63"/>
    <w:rsid w:val="36203034"/>
    <w:rsid w:val="368E4F3A"/>
    <w:rsid w:val="36B67FED"/>
    <w:rsid w:val="37EF01AA"/>
    <w:rsid w:val="38BD5339"/>
    <w:rsid w:val="38E057F5"/>
    <w:rsid w:val="39C742BF"/>
    <w:rsid w:val="3A0E0140"/>
    <w:rsid w:val="3A5B3385"/>
    <w:rsid w:val="3ADC042B"/>
    <w:rsid w:val="3C6F3118"/>
    <w:rsid w:val="3D0B3C0E"/>
    <w:rsid w:val="3D1B6DFC"/>
    <w:rsid w:val="3D694A1F"/>
    <w:rsid w:val="3E082962"/>
    <w:rsid w:val="3E7B2398"/>
    <w:rsid w:val="3ED12ED0"/>
    <w:rsid w:val="400E49F6"/>
    <w:rsid w:val="41F320F5"/>
    <w:rsid w:val="437E4EC7"/>
    <w:rsid w:val="43805C0B"/>
    <w:rsid w:val="46815E22"/>
    <w:rsid w:val="472A1E8A"/>
    <w:rsid w:val="47FB4C98"/>
    <w:rsid w:val="481334F1"/>
    <w:rsid w:val="485615AA"/>
    <w:rsid w:val="48CE7D54"/>
    <w:rsid w:val="49B97544"/>
    <w:rsid w:val="4B69167A"/>
    <w:rsid w:val="4BC52494"/>
    <w:rsid w:val="4C353320"/>
    <w:rsid w:val="4D094EC3"/>
    <w:rsid w:val="4EB15812"/>
    <w:rsid w:val="4EC866B8"/>
    <w:rsid w:val="4F6C4EE8"/>
    <w:rsid w:val="5187285A"/>
    <w:rsid w:val="53230BC0"/>
    <w:rsid w:val="550A7A2A"/>
    <w:rsid w:val="55592760"/>
    <w:rsid w:val="555A25A6"/>
    <w:rsid w:val="5628503E"/>
    <w:rsid w:val="599E6993"/>
    <w:rsid w:val="5A6A1F64"/>
    <w:rsid w:val="5DA730F5"/>
    <w:rsid w:val="5DC1219E"/>
    <w:rsid w:val="5DC15346"/>
    <w:rsid w:val="5E0331B1"/>
    <w:rsid w:val="5EA905CB"/>
    <w:rsid w:val="619F599E"/>
    <w:rsid w:val="61DA53FF"/>
    <w:rsid w:val="638976C3"/>
    <w:rsid w:val="65297A59"/>
    <w:rsid w:val="656F3050"/>
    <w:rsid w:val="67D70C33"/>
    <w:rsid w:val="69B8584F"/>
    <w:rsid w:val="6C0C1035"/>
    <w:rsid w:val="6E8E4DD0"/>
    <w:rsid w:val="6F997ED1"/>
    <w:rsid w:val="71F31B1A"/>
    <w:rsid w:val="722F69F8"/>
    <w:rsid w:val="760C425F"/>
    <w:rsid w:val="763E532E"/>
    <w:rsid w:val="76A47CD4"/>
    <w:rsid w:val="77047926"/>
    <w:rsid w:val="78912E78"/>
    <w:rsid w:val="792C0E94"/>
    <w:rsid w:val="7C240C35"/>
    <w:rsid w:val="7C320365"/>
    <w:rsid w:val="7D874B49"/>
    <w:rsid w:val="7DCA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360" w:lineRule="auto"/>
      <w:jc w:val="both"/>
    </w:pPr>
    <w:rPr>
      <w:rFonts w:ascii="Times New Roman" w:hAnsi="Times New Roman" w:eastAsia="仿宋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adjustRightInd w:val="0"/>
      <w:snapToGrid w:val="0"/>
      <w:spacing w:line="360" w:lineRule="auto"/>
      <w:jc w:val="left"/>
      <w:outlineLvl w:val="0"/>
    </w:pPr>
    <w:rPr>
      <w:rFonts w:ascii="Times New Roman" w:hAnsi="Times New Roman"/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360" w:lineRule="auto"/>
      <w:outlineLvl w:val="1"/>
    </w:pPr>
    <w:rPr>
      <w:rFonts w:ascii="Times New Roman" w:hAnsi="Times New Roman" w:cstheme="majorBidi"/>
      <w:b/>
      <w:bCs/>
      <w:szCs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autoSpaceDE w:val="0"/>
      <w:autoSpaceDN w:val="0"/>
      <w:jc w:val="left"/>
    </w:pPr>
    <w:rPr>
      <w:rFonts w:ascii="微软雅黑" w:hAnsi="微软雅黑" w:eastAsia="微软雅黑" w:cs="微软雅黑"/>
      <w:kern w:val="0"/>
      <w:sz w:val="24"/>
      <w:szCs w:val="24"/>
      <w:lang w:val="zh-CN" w:bidi="zh-CN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adjustRightInd w:val="0"/>
      <w:snapToGrid w:val="0"/>
      <w:spacing w:line="300" w:lineRule="auto"/>
      <w:jc w:val="left"/>
    </w:pPr>
    <w:rPr>
      <w:rFonts w:ascii="Times New Roman" w:hAnsi="Times New Roman" w:cs="Times New Roman"/>
      <w:b/>
      <w:bCs/>
      <w:caps/>
      <w:szCs w:val="20"/>
    </w:rPr>
  </w:style>
  <w:style w:type="paragraph" w:styleId="8">
    <w:name w:val="toc 2"/>
    <w:basedOn w:val="1"/>
    <w:next w:val="1"/>
    <w:unhideWhenUsed/>
    <w:qFormat/>
    <w:uiPriority w:val="39"/>
    <w:pPr>
      <w:adjustRightInd w:val="0"/>
      <w:snapToGrid w:val="0"/>
      <w:spacing w:line="300" w:lineRule="auto"/>
      <w:ind w:left="210"/>
      <w:jc w:val="left"/>
    </w:pPr>
    <w:rPr>
      <w:rFonts w:ascii="Times New Roman" w:hAnsi="Times New Roman" w:cs="Times New Roman"/>
      <w:smallCaps/>
      <w:szCs w:val="20"/>
    </w:rPr>
  </w:style>
  <w:style w:type="paragraph" w:styleId="9">
    <w:name w:val="Body Text First Indent"/>
    <w:basedOn w:val="4"/>
    <w:qFormat/>
    <w:uiPriority w:val="0"/>
    <w:pPr>
      <w:tabs>
        <w:tab w:val="left" w:pos="420"/>
      </w:tabs>
      <w:spacing w:after="120"/>
      <w:ind w:firstLine="420" w:firstLineChars="100"/>
    </w:pPr>
    <w:rPr>
      <w:rFonts w:ascii="Tahoma" w:hAnsi="Tahoma"/>
    </w:rPr>
  </w:style>
  <w:style w:type="paragraph" w:customStyle="1" w:styleId="12">
    <w:name w:val="图表名称"/>
    <w:basedOn w:val="1"/>
    <w:link w:val="13"/>
    <w:qFormat/>
    <w:uiPriority w:val="0"/>
    <w:pPr>
      <w:adjustRightInd w:val="0"/>
      <w:snapToGrid w:val="0"/>
      <w:spacing w:line="360" w:lineRule="auto"/>
      <w:jc w:val="center"/>
    </w:pPr>
    <w:rPr>
      <w:rFonts w:hint="eastAsia" w:ascii="黑体" w:hAnsi="黑体" w:eastAsia="黑体"/>
      <w:sz w:val="21"/>
    </w:rPr>
  </w:style>
  <w:style w:type="character" w:customStyle="1" w:styleId="13">
    <w:name w:val="图表名称 Char"/>
    <w:link w:val="12"/>
    <w:qFormat/>
    <w:uiPriority w:val="0"/>
    <w:rPr>
      <w:rFonts w:hint="eastAsia" w:ascii="黑体" w:hAnsi="黑体" w:eastAsia="黑体"/>
      <w:sz w:val="21"/>
    </w:rPr>
  </w:style>
  <w:style w:type="paragraph" w:customStyle="1" w:styleId="14">
    <w:name w:val="正文1"/>
    <w:basedOn w:val="1"/>
    <w:qFormat/>
    <w:uiPriority w:val="0"/>
    <w:pPr>
      <w:adjustRightInd w:val="0"/>
      <w:snapToGrid w:val="0"/>
      <w:jc w:val="center"/>
    </w:pPr>
    <w:rPr>
      <w:rFonts w:ascii="Times New Roman" w:hAnsi="Times New Roman" w:eastAsia="黑体"/>
      <w:b/>
    </w:rPr>
  </w:style>
  <w:style w:type="paragraph" w:customStyle="1" w:styleId="15">
    <w:name w:val="表格"/>
    <w:basedOn w:val="1"/>
    <w:qFormat/>
    <w:uiPriority w:val="0"/>
    <w:pPr>
      <w:widowControl/>
      <w:adjustRightInd w:val="0"/>
      <w:snapToGrid w:val="0"/>
      <w:jc w:val="center"/>
    </w:pPr>
    <w:rPr>
      <w:rFonts w:ascii="仿宋" w:hAnsi="仿宋" w:eastAsia="仿宋" w:cs="宋体"/>
      <w:kern w:val="0"/>
      <w:sz w:val="24"/>
      <w:szCs w:val="24"/>
    </w:rPr>
  </w:style>
  <w:style w:type="table" w:customStyle="1" w:styleId="16">
    <w:name w:val="双高模版"/>
    <w:basedOn w:val="10"/>
    <w:qFormat/>
    <w:uiPriority w:val="99"/>
    <w:pPr>
      <w:adjustRightInd w:val="0"/>
      <w:snapToGrid w:val="0"/>
      <w:jc w:val="center"/>
    </w:pPr>
    <w:rPr>
      <w:rFonts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  <w:tcPr>
      <w:vAlign w:val="center"/>
    </w:tcPr>
    <w:tblStylePr w:type="firstRow">
      <w:rPr>
        <w:rFonts w:ascii="Times New Roman" w:hAnsi="Times New Roman" w:eastAsia="宋体"/>
        <w:b/>
        <w:i w:val="0"/>
        <w:color w:val="000000" w:themeColor="text1"/>
        <w:sz w:val="24"/>
        <w14:textFill>
          <w14:solidFill>
            <w14:schemeClr w14:val="tx1"/>
          </w14:solidFill>
        </w14:textFill>
      </w:rPr>
      <w:tblPr>
        <w:jc w:val="center"/>
      </w:tblPr>
      <w:trPr>
        <w:jc w:val="center"/>
      </w:trPr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sz="4" w:space="0"/>
          <w:insideV w:val="single" w:sz="4" w:space="0"/>
          <w:tl2br w:val="nil"/>
          <w:tr2bl w:val="nil"/>
        </w:tcBorders>
        <w:shd w:val="solid" w:color="BEBEBE" w:themeColor="background1" w:themeShade="BF" w:fill="FFFFFF" w:themeFill="background1"/>
      </w:tcPr>
    </w:tblStylePr>
  </w:style>
  <w:style w:type="paragraph" w:customStyle="1" w:styleId="17">
    <w:name w:val="简介"/>
    <w:basedOn w:val="18"/>
    <w:qFormat/>
    <w:uiPriority w:val="0"/>
    <w:pPr>
      <w:numPr>
        <w:ilvl w:val="0"/>
        <w:numId w:val="1"/>
      </w:numPr>
      <w:adjustRightInd w:val="0"/>
      <w:snapToGrid w:val="0"/>
      <w:ind w:left="0" w:firstLine="198" w:firstLineChars="0"/>
    </w:pPr>
    <w:rPr>
      <w:rFonts w:ascii="仿宋" w:hAnsi="仿宋" w:eastAsia="仿宋"/>
      <w:sz w:val="24"/>
      <w:szCs w:val="21"/>
    </w:rPr>
  </w:style>
  <w:style w:type="paragraph" w:styleId="1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2019">
  <a:themeElements>
    <a:clrScheme name="WPS2019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WPS2019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2019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442</Words>
  <Characters>458</Characters>
  <Lines>0</Lines>
  <Paragraphs>0</Paragraphs>
  <TotalTime>3</TotalTime>
  <ScaleCrop>false</ScaleCrop>
  <LinksUpToDate>false</LinksUpToDate>
  <CharactersWithSpaces>524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2024-02-15T10:01:00Z</dcterms:created>
  <dc:creator>黄锦鹏</dc:creator>
  <cp:lastModifiedBy>莜幽</cp:lastModifiedBy>
  <dcterms:modified xsi:type="dcterms:W3CDTF">2024-11-19T08:23:29Z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42738973FF794133B5D14360ACAA4229_11</vt:lpwstr>
  </property>
</Properties>
</file>